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184FD981" w:rsidR="00D10729" w:rsidRPr="00EC7DC0" w:rsidRDefault="00EC7DC0" w:rsidP="0072771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 xml:space="preserve">Critical thinking </w:t>
      </w:r>
      <w:r w:rsidR="002E75E9">
        <w:rPr>
          <w:rFonts w:ascii="Times New Roman" w:hAnsi="Times New Roman" w:cs="Times New Roman"/>
          <w:sz w:val="22"/>
          <w:szCs w:val="22"/>
          <w:highlight w:val="yellow"/>
          <w:u w:val="single"/>
        </w:rPr>
        <w:t>exercise</w:t>
      </w:r>
      <w:r w:rsidR="00130A91" w:rsidRPr="00EC7DC0">
        <w:rPr>
          <w:rFonts w:ascii="Times New Roman" w:hAnsi="Times New Roman" w:cs="Times New Roman"/>
          <w:sz w:val="22"/>
          <w:szCs w:val="22"/>
          <w:highlight w:val="yellow"/>
          <w:u w:val="single"/>
        </w:rPr>
        <w:t xml:space="preserve"> #1</w:t>
      </w:r>
      <w:r w:rsidR="00BB3BEF" w:rsidRPr="00EC7DC0">
        <w:rPr>
          <w:rFonts w:ascii="Times New Roman" w:hAnsi="Times New Roman" w:cs="Times New Roman"/>
          <w:sz w:val="22"/>
          <w:szCs w:val="22"/>
          <w:highlight w:val="yellow"/>
          <w:u w:val="single"/>
        </w:rPr>
        <w:t xml:space="preserve"> </w:t>
      </w:r>
      <w:r w:rsidR="00162CBB" w:rsidRPr="00EC7DC0">
        <w:rPr>
          <w:rFonts w:ascii="Times New Roman" w:hAnsi="Times New Roman" w:cs="Times New Roman"/>
          <w:sz w:val="22"/>
          <w:szCs w:val="22"/>
          <w:highlight w:val="yellow"/>
          <w:u w:val="single"/>
        </w:rPr>
        <w:t xml:space="preserve">History </w:t>
      </w:r>
      <w:r w:rsidR="00C333D1">
        <w:rPr>
          <w:rFonts w:ascii="Times New Roman" w:hAnsi="Times New Roman" w:cs="Times New Roman"/>
          <w:sz w:val="22"/>
          <w:szCs w:val="22"/>
          <w:highlight w:val="yellow"/>
          <w:u w:val="single"/>
        </w:rPr>
        <w:t>II</w:t>
      </w:r>
      <w:r w:rsidR="002F4F0A" w:rsidRPr="00EC7DC0">
        <w:rPr>
          <w:rFonts w:ascii="Times New Roman" w:hAnsi="Times New Roman" w:cs="Times New Roman"/>
          <w:sz w:val="22"/>
          <w:szCs w:val="22"/>
          <w:highlight w:val="yellow"/>
          <w:u w:val="single"/>
        </w:rPr>
        <w:t xml:space="preserve">.         </w:t>
      </w:r>
      <w:r w:rsidR="007E0809">
        <w:rPr>
          <w:rFonts w:ascii="Times New Roman" w:hAnsi="Times New Roman" w:cs="Times New Roman"/>
          <w:sz w:val="22"/>
          <w:szCs w:val="22"/>
          <w:highlight w:val="yellow"/>
          <w:u w:val="single"/>
        </w:rPr>
        <w:t>Monday,</w:t>
      </w:r>
      <w:r w:rsidR="006B14CA" w:rsidRPr="00EC7DC0">
        <w:rPr>
          <w:rFonts w:ascii="Times New Roman" w:hAnsi="Times New Roman" w:cs="Times New Roman"/>
          <w:sz w:val="22"/>
          <w:szCs w:val="22"/>
          <w:highlight w:val="yellow"/>
          <w:u w:val="single"/>
        </w:rPr>
        <w:t xml:space="preserve"> </w:t>
      </w:r>
      <w:r w:rsidR="00C333D1">
        <w:rPr>
          <w:rFonts w:ascii="Times New Roman" w:hAnsi="Times New Roman" w:cs="Times New Roman"/>
          <w:sz w:val="22"/>
          <w:szCs w:val="22"/>
          <w:highlight w:val="yellow"/>
          <w:u w:val="single"/>
        </w:rPr>
        <w:t xml:space="preserve">July 20, 2020. </w:t>
      </w:r>
      <w:r w:rsidR="006B14CA" w:rsidRPr="00EC7DC0">
        <w:rPr>
          <w:rFonts w:ascii="Times New Roman" w:hAnsi="Times New Roman" w:cs="Times New Roman"/>
          <w:sz w:val="22"/>
          <w:szCs w:val="22"/>
          <w:highlight w:val="yellow"/>
          <w:u w:val="single"/>
        </w:rPr>
        <w:t xml:space="preserve"> </w:t>
      </w:r>
      <w:r w:rsidR="00EF70AB" w:rsidRPr="00EC7DC0">
        <w:rPr>
          <w:rFonts w:ascii="Times New Roman" w:hAnsi="Times New Roman" w:cs="Times New Roman"/>
          <w:sz w:val="22"/>
          <w:szCs w:val="22"/>
          <w:highlight w:val="yellow"/>
          <w:u w:val="single"/>
        </w:rPr>
        <w:t>11:00</w:t>
      </w:r>
      <w:r w:rsidR="006B14CA" w:rsidRPr="00EC7DC0">
        <w:rPr>
          <w:rFonts w:ascii="Times New Roman" w:hAnsi="Times New Roman" w:cs="Times New Roman"/>
          <w:sz w:val="22"/>
          <w:szCs w:val="22"/>
          <w:highlight w:val="yellow"/>
          <w:u w:val="single"/>
        </w:rPr>
        <w:t xml:space="preserve"> p.m. Central Time</w:t>
      </w:r>
      <w:r w:rsidR="00D10729" w:rsidRPr="00EC7DC0">
        <w:rPr>
          <w:rFonts w:ascii="Times New Roman" w:hAnsi="Times New Roman" w:cs="Times New Roman"/>
          <w:sz w:val="22"/>
          <w:szCs w:val="22"/>
          <w:highlight w:val="yellow"/>
          <w:u w:val="single"/>
        </w:rPr>
        <w:t xml:space="preserve"> </w:t>
      </w:r>
    </w:p>
    <w:p w14:paraId="7B4730E8" w14:textId="77777777" w:rsidR="00C333D1" w:rsidRDefault="00C333D1" w:rsidP="003B18B6">
      <w:pPr>
        <w:jc w:val="both"/>
        <w:rPr>
          <w:rFonts w:ascii="Times New Roman" w:hAnsi="Times New Roman" w:cs="Times New Roman"/>
          <w:sz w:val="22"/>
          <w:szCs w:val="22"/>
          <w:highlight w:val="yellow"/>
          <w:u w:val="single"/>
        </w:rPr>
      </w:pPr>
    </w:p>
    <w:p w14:paraId="617F28F4" w14:textId="3060591B" w:rsidR="003B18B6" w:rsidRPr="00796003" w:rsidRDefault="00796003" w:rsidP="003B18B6">
      <w:pPr>
        <w:jc w:val="both"/>
        <w:rPr>
          <w:rFonts w:ascii="Times New Roman" w:hAnsi="Times New Roman" w:cs="Times New Roman"/>
          <w:sz w:val="22"/>
          <w:szCs w:val="22"/>
          <w:u w:val="single"/>
        </w:rPr>
      </w:pPr>
      <w:r w:rsidRPr="00796003">
        <w:rPr>
          <w:rFonts w:ascii="Times New Roman" w:hAnsi="Times New Roman" w:cs="Times New Roman"/>
          <w:sz w:val="22"/>
          <w:szCs w:val="22"/>
          <w:highlight w:val="yellow"/>
          <w:u w:val="single"/>
        </w:rPr>
        <w:t>ARTICLES:</w:t>
      </w:r>
    </w:p>
    <w:p w14:paraId="6A57056E" w14:textId="0F28AC64" w:rsidR="00796003" w:rsidRPr="00A95218" w:rsidRDefault="007E0809" w:rsidP="003B18B6">
      <w:pPr>
        <w:jc w:val="both"/>
        <w:rPr>
          <w:rFonts w:ascii="Times New Roman" w:hAnsi="Times New Roman" w:cs="Times New Roman"/>
          <w:color w:val="FF0000"/>
        </w:rPr>
      </w:pPr>
      <w:hyperlink r:id="rId5" w:history="1">
        <w:r w:rsidR="00A95218" w:rsidRPr="00A95218">
          <w:rPr>
            <w:rStyle w:val="Hyperlink"/>
            <w:rFonts w:ascii="Times New Roman" w:hAnsi="Times New Roman" w:cs="Times New Roman"/>
            <w:color w:val="FF0000"/>
          </w:rPr>
          <w:t>Slavery without submission .pdf</w:t>
        </w:r>
      </w:hyperlink>
    </w:p>
    <w:p w14:paraId="266A32A0" w14:textId="2A20F5B4" w:rsidR="00A95218" w:rsidRPr="00A95218" w:rsidRDefault="007E0809" w:rsidP="003B18B6">
      <w:pPr>
        <w:jc w:val="both"/>
        <w:rPr>
          <w:rFonts w:ascii="Times New Roman" w:hAnsi="Times New Roman" w:cs="Times New Roman"/>
          <w:color w:val="FF0000"/>
        </w:rPr>
      </w:pPr>
      <w:hyperlink r:id="rId6" w:history="1">
        <w:r w:rsidR="00A95218" w:rsidRPr="00A95218">
          <w:rPr>
            <w:rStyle w:val="Hyperlink"/>
            <w:rFonts w:ascii="Times New Roman" w:hAnsi="Times New Roman" w:cs="Times New Roman"/>
            <w:color w:val="FF0000"/>
          </w:rPr>
          <w:t>Howard Zinn Robber Barons ARTICLE.pdf</w:t>
        </w:r>
      </w:hyperlink>
    </w:p>
    <w:p w14:paraId="4D7EBA4E" w14:textId="11BE19DB" w:rsidR="00A95218" w:rsidRDefault="00A95218" w:rsidP="003B18B6">
      <w:pPr>
        <w:jc w:val="both"/>
        <w:rPr>
          <w:rFonts w:ascii="Times New Roman" w:hAnsi="Times New Roman" w:cs="Times New Roman"/>
          <w:sz w:val="20"/>
          <w:szCs w:val="20"/>
        </w:rPr>
      </w:pPr>
    </w:p>
    <w:p w14:paraId="6F558A29" w14:textId="77777777" w:rsidR="00C333D1" w:rsidRPr="00C333D1" w:rsidRDefault="00C333D1" w:rsidP="00A95218">
      <w:pPr>
        <w:pBdr>
          <w:bottom w:val="single" w:sz="12" w:space="1" w:color="auto"/>
        </w:pBdr>
        <w:ind w:firstLine="720"/>
        <w:jc w:val="both"/>
        <w:rPr>
          <w:rFonts w:ascii="Times New Roman" w:hAnsi="Times New Roman" w:cs="Times New Roman"/>
          <w:sz w:val="20"/>
          <w:szCs w:val="20"/>
        </w:rPr>
      </w:pPr>
      <w:r w:rsidRPr="00C333D1">
        <w:rPr>
          <w:rFonts w:ascii="Times New Roman" w:hAnsi="Times New Roman" w:cs="Times New Roman"/>
          <w:sz w:val="20"/>
          <w:szCs w:val="20"/>
        </w:rPr>
        <w:t xml:space="preserve">History is about interpretation by those who study it and try to comprehend the lessons. History is thus for us the living as only we can benefit from it. Overtime, professional interpretations have evolved. In the beginning of historical studies, the focus was often on the great men, nations, and the winners. History was perceived from the point of view of the powerful. This is sometimes referred to as "top down" history. Succeeding generations came to take a different approach by seeking to understand cultural influences on history and how those ignored by the top down approach (women, slaves, the conquered, etc.) exerted their agency in molding history. This is often referred to as the "bottom up" approach. Today, many historians like to combine the two in order to achieve a more holistic interpretation. </w:t>
      </w:r>
    </w:p>
    <w:p w14:paraId="3FA23F14" w14:textId="77777777" w:rsidR="00C333D1" w:rsidRPr="00C333D1" w:rsidRDefault="00C333D1" w:rsidP="00C333D1">
      <w:pPr>
        <w:pBdr>
          <w:bottom w:val="single" w:sz="12" w:space="1" w:color="auto"/>
        </w:pBdr>
        <w:ind w:firstLine="720"/>
        <w:jc w:val="both"/>
        <w:rPr>
          <w:rFonts w:ascii="Times New Roman" w:hAnsi="Times New Roman" w:cs="Times New Roman"/>
          <w:sz w:val="20"/>
          <w:szCs w:val="20"/>
        </w:rPr>
      </w:pPr>
    </w:p>
    <w:p w14:paraId="4E5AC997" w14:textId="77777777" w:rsidR="00C333D1" w:rsidRPr="00C333D1" w:rsidRDefault="00C333D1" w:rsidP="00C333D1">
      <w:pPr>
        <w:pBdr>
          <w:bottom w:val="single" w:sz="12" w:space="1" w:color="auto"/>
        </w:pBdr>
        <w:ind w:firstLine="720"/>
        <w:jc w:val="both"/>
        <w:rPr>
          <w:rFonts w:ascii="Times New Roman" w:hAnsi="Times New Roman" w:cs="Times New Roman"/>
          <w:sz w:val="20"/>
          <w:szCs w:val="20"/>
        </w:rPr>
      </w:pPr>
      <w:r w:rsidRPr="00C333D1">
        <w:rPr>
          <w:rFonts w:ascii="Times New Roman" w:hAnsi="Times New Roman" w:cs="Times New Roman"/>
          <w:sz w:val="20"/>
          <w:szCs w:val="20"/>
        </w:rPr>
        <w:t>Howard Zinn was a controversial US historian in that he approached the study from a Marxist perspective which has been used by academics to better achieve a "bottom up" perspective. Marxist scholars understand history in terms of economic class struggles--the "haves" versus the "have nots." Zinn would certainly agree with Karl Marx that "economics is the great engine of history," and class struggle is its gasoline. Those who follow this interpretation argue that most history has been written by the economic winners--the "haves." In the process, they ignored the story of the "have nots" and Zinn wants to correct this by attempting to portray American history from the "have not" perspective.</w:t>
      </w:r>
    </w:p>
    <w:p w14:paraId="0BF49235" w14:textId="77777777" w:rsidR="00C333D1" w:rsidRPr="00C333D1" w:rsidRDefault="00C333D1" w:rsidP="00C333D1">
      <w:pPr>
        <w:pBdr>
          <w:bottom w:val="single" w:sz="12" w:space="1" w:color="auto"/>
        </w:pBdr>
        <w:ind w:firstLine="720"/>
        <w:jc w:val="both"/>
        <w:rPr>
          <w:rFonts w:ascii="Times New Roman" w:hAnsi="Times New Roman" w:cs="Times New Roman"/>
          <w:sz w:val="20"/>
          <w:szCs w:val="20"/>
        </w:rPr>
      </w:pPr>
    </w:p>
    <w:p w14:paraId="4099A165" w14:textId="622F3D5D" w:rsidR="00C333D1" w:rsidRPr="00C333D1" w:rsidRDefault="00C333D1" w:rsidP="00C333D1">
      <w:pPr>
        <w:pBdr>
          <w:bottom w:val="single" w:sz="12" w:space="1" w:color="auto"/>
        </w:pBdr>
        <w:ind w:firstLine="720"/>
        <w:jc w:val="both"/>
        <w:rPr>
          <w:rFonts w:ascii="Times New Roman" w:hAnsi="Times New Roman" w:cs="Times New Roman"/>
          <w:sz w:val="20"/>
          <w:szCs w:val="20"/>
        </w:rPr>
      </w:pPr>
      <w:r w:rsidRPr="00A95218">
        <w:rPr>
          <w:rFonts w:ascii="Times New Roman" w:hAnsi="Times New Roman" w:cs="Times New Roman"/>
          <w:sz w:val="20"/>
          <w:szCs w:val="20"/>
          <w:highlight w:val="yellow"/>
        </w:rPr>
        <w:t>1. Read</w:t>
      </w:r>
      <w:r w:rsidRPr="00C333D1">
        <w:rPr>
          <w:rFonts w:ascii="Times New Roman" w:hAnsi="Times New Roman" w:cs="Times New Roman"/>
          <w:sz w:val="20"/>
          <w:szCs w:val="20"/>
        </w:rPr>
        <w:t xml:space="preserve"> the Howard Zinn article regarding the Civil War, Reconstruction, and slavery</w:t>
      </w:r>
      <w:r w:rsidR="00A95218">
        <w:rPr>
          <w:rFonts w:ascii="Times New Roman" w:hAnsi="Times New Roman" w:cs="Times New Roman"/>
          <w:sz w:val="20"/>
          <w:szCs w:val="20"/>
        </w:rPr>
        <w:t xml:space="preserve"> (ARTICLE 1)</w:t>
      </w:r>
      <w:r w:rsidRPr="00C333D1">
        <w:rPr>
          <w:rFonts w:ascii="Times New Roman" w:hAnsi="Times New Roman" w:cs="Times New Roman"/>
          <w:sz w:val="20"/>
          <w:szCs w:val="20"/>
        </w:rPr>
        <w:t xml:space="preserve">.  Does Zinn succeed in offering up the "have not" perspective? How? Zinn argues that the US government supported slavery despite the Civil War. What evidence does he </w:t>
      </w:r>
      <w:proofErr w:type="spellStart"/>
      <w:r w:rsidRPr="00C333D1">
        <w:rPr>
          <w:rFonts w:ascii="Times New Roman" w:hAnsi="Times New Roman" w:cs="Times New Roman"/>
          <w:sz w:val="20"/>
          <w:szCs w:val="20"/>
        </w:rPr>
        <w:t>use</w:t>
      </w:r>
      <w:proofErr w:type="spellEnd"/>
      <w:r w:rsidRPr="00C333D1">
        <w:rPr>
          <w:rFonts w:ascii="Times New Roman" w:hAnsi="Times New Roman" w:cs="Times New Roman"/>
          <w:sz w:val="20"/>
          <w:szCs w:val="20"/>
        </w:rPr>
        <w:t xml:space="preserve"> to support this assertion? What happened to the former slaves during Reconstruction that supports the idea that the white ruling elite (the haves) cared little about the plight of the former slaves? Why was slavery supported by the US in the first place? W.E.B. Dubois suggested that modern industrial capitalism creates a different form of slavery. What does he mean?</w:t>
      </w:r>
    </w:p>
    <w:p w14:paraId="60D164A0" w14:textId="77777777" w:rsidR="00C333D1" w:rsidRPr="00C333D1" w:rsidRDefault="00C333D1" w:rsidP="00C333D1">
      <w:pPr>
        <w:pBdr>
          <w:bottom w:val="single" w:sz="12" w:space="1" w:color="auto"/>
        </w:pBdr>
        <w:ind w:firstLine="720"/>
        <w:jc w:val="both"/>
        <w:rPr>
          <w:rFonts w:ascii="Times New Roman" w:hAnsi="Times New Roman" w:cs="Times New Roman"/>
          <w:sz w:val="20"/>
          <w:szCs w:val="20"/>
        </w:rPr>
      </w:pPr>
    </w:p>
    <w:p w14:paraId="5C0E2C29" w14:textId="0550D235" w:rsidR="00C333D1" w:rsidRPr="00C333D1" w:rsidRDefault="00C333D1" w:rsidP="00C333D1">
      <w:pPr>
        <w:pBdr>
          <w:bottom w:val="single" w:sz="12" w:space="1" w:color="auto"/>
        </w:pBdr>
        <w:ind w:firstLine="720"/>
        <w:jc w:val="both"/>
        <w:rPr>
          <w:rFonts w:ascii="Times New Roman" w:hAnsi="Times New Roman" w:cs="Times New Roman"/>
          <w:sz w:val="20"/>
          <w:szCs w:val="20"/>
        </w:rPr>
      </w:pPr>
      <w:r w:rsidRPr="00A95218">
        <w:rPr>
          <w:rFonts w:ascii="Times New Roman" w:hAnsi="Times New Roman" w:cs="Times New Roman"/>
          <w:sz w:val="20"/>
          <w:szCs w:val="20"/>
          <w:highlight w:val="yellow"/>
        </w:rPr>
        <w:t>2. In</w:t>
      </w:r>
      <w:r w:rsidRPr="00C333D1">
        <w:rPr>
          <w:rFonts w:ascii="Times New Roman" w:hAnsi="Times New Roman" w:cs="Times New Roman"/>
          <w:sz w:val="20"/>
          <w:szCs w:val="20"/>
        </w:rPr>
        <w:t xml:space="preserve"> the article regarding industrialization</w:t>
      </w:r>
      <w:r w:rsidR="00A95218">
        <w:rPr>
          <w:rFonts w:ascii="Times New Roman" w:hAnsi="Times New Roman" w:cs="Times New Roman"/>
          <w:sz w:val="20"/>
          <w:szCs w:val="20"/>
        </w:rPr>
        <w:t xml:space="preserve"> (ARTICLE 2)</w:t>
      </w:r>
      <w:r w:rsidRPr="00C333D1">
        <w:rPr>
          <w:rFonts w:ascii="Times New Roman" w:hAnsi="Times New Roman" w:cs="Times New Roman"/>
          <w:sz w:val="20"/>
          <w:szCs w:val="20"/>
        </w:rPr>
        <w:t>, Zinn portrays the era as the "robber barons" exploiting the "working poor." He does not, however, entirely condemn industrialization. Why? How might it have been beneficial for the US overall? Did the workers eventually benefit? Explain. What are some positives and negatives of the modern world that resulted from industrialization?</w:t>
      </w:r>
    </w:p>
    <w:p w14:paraId="26C0F929" w14:textId="77777777" w:rsidR="00C333D1" w:rsidRPr="00C333D1" w:rsidRDefault="00C333D1" w:rsidP="00C333D1">
      <w:pPr>
        <w:pBdr>
          <w:bottom w:val="single" w:sz="12" w:space="1" w:color="auto"/>
        </w:pBdr>
        <w:ind w:firstLine="720"/>
        <w:jc w:val="both"/>
        <w:rPr>
          <w:rFonts w:ascii="Times New Roman" w:hAnsi="Times New Roman" w:cs="Times New Roman"/>
          <w:sz w:val="20"/>
          <w:szCs w:val="20"/>
        </w:rPr>
      </w:pPr>
    </w:p>
    <w:p w14:paraId="123E1133" w14:textId="542372AF" w:rsidR="00796003" w:rsidRPr="00EC7DC0" w:rsidRDefault="00C333D1" w:rsidP="00C333D1">
      <w:pPr>
        <w:pBdr>
          <w:bottom w:val="single" w:sz="12" w:space="1" w:color="auto"/>
        </w:pBdr>
        <w:ind w:firstLine="720"/>
        <w:jc w:val="both"/>
        <w:rPr>
          <w:rFonts w:ascii="Times New Roman" w:hAnsi="Times New Roman" w:cs="Times New Roman"/>
          <w:sz w:val="22"/>
          <w:szCs w:val="22"/>
        </w:rPr>
      </w:pPr>
      <w:r w:rsidRPr="00C333D1">
        <w:rPr>
          <w:rFonts w:ascii="Times New Roman" w:hAnsi="Times New Roman" w:cs="Times New Roman"/>
          <w:sz w:val="20"/>
          <w:szCs w:val="20"/>
        </w:rPr>
        <w:t>Make certain to be thorough in your answer. Be detailed and cite specific examples from the article to support your arguments.</w:t>
      </w:r>
    </w:p>
    <w:p w14:paraId="0F866D04" w14:textId="77777777" w:rsidR="00C333D1" w:rsidRPr="00A95218" w:rsidRDefault="00C333D1" w:rsidP="00C51915">
      <w:pPr>
        <w:jc w:val="center"/>
        <w:rPr>
          <w:rFonts w:ascii="Times New Roman" w:hAnsi="Times New Roman" w:cs="Times New Roman"/>
          <w:sz w:val="32"/>
          <w:szCs w:val="32"/>
        </w:rPr>
      </w:pPr>
    </w:p>
    <w:p w14:paraId="4829603A" w14:textId="6EF386C7" w:rsidR="00C51915" w:rsidRPr="00A95218" w:rsidRDefault="00C51915" w:rsidP="00C51915">
      <w:pPr>
        <w:jc w:val="center"/>
        <w:rPr>
          <w:rFonts w:ascii="Times New Roman" w:hAnsi="Times New Roman" w:cs="Times New Roman"/>
          <w:sz w:val="32"/>
          <w:szCs w:val="32"/>
        </w:rPr>
      </w:pPr>
      <w:r w:rsidRPr="00A95218">
        <w:rPr>
          <w:rFonts w:ascii="Times New Roman" w:hAnsi="Times New Roman" w:cs="Times New Roman"/>
          <w:b/>
          <w:bCs/>
          <w:color w:val="FF0000"/>
          <w:sz w:val="32"/>
          <w:szCs w:val="32"/>
        </w:rPr>
        <w:t>NO PLAGIARISM!!!!!All assignments to be entered through SafeAssign Global Reference Database</w:t>
      </w:r>
    </w:p>
    <w:p w14:paraId="4D75891C" w14:textId="77777777" w:rsidR="00C51915" w:rsidRDefault="00C51915" w:rsidP="00447853">
      <w:pPr>
        <w:rPr>
          <w:rFonts w:ascii="Times New Roman" w:hAnsi="Times New Roman" w:cs="Times New Roman"/>
          <w:sz w:val="22"/>
          <w:szCs w:val="22"/>
          <w:highlight w:val="yellow"/>
        </w:rPr>
      </w:pPr>
    </w:p>
    <w:p w14:paraId="37DDC6A2" w14:textId="7336F3A8" w:rsidR="00F200A1" w:rsidRPr="00EC7DC0" w:rsidRDefault="00447853" w:rsidP="00447853">
      <w:pPr>
        <w:rPr>
          <w:rFonts w:ascii="Times New Roman" w:hAnsi="Times New Roman" w:cs="Times New Roman"/>
          <w:sz w:val="22"/>
          <w:szCs w:val="22"/>
        </w:rPr>
      </w:pPr>
      <w:r w:rsidRPr="00683C1B">
        <w:rPr>
          <w:rFonts w:ascii="Times New Roman" w:hAnsi="Times New Roman" w:cs="Times New Roman"/>
          <w:sz w:val="22"/>
          <w:szCs w:val="22"/>
          <w:highlight w:val="yellow"/>
        </w:rPr>
        <w:t xml:space="preserve">Be thorough and specific in your answer. </w:t>
      </w:r>
      <w:r w:rsidRPr="003B18B6">
        <w:rPr>
          <w:rFonts w:ascii="Times New Roman" w:hAnsi="Times New Roman" w:cs="Times New Roman"/>
          <w:sz w:val="32"/>
          <w:szCs w:val="32"/>
          <w:highlight w:val="yellow"/>
        </w:rPr>
        <w:t>Cite information from the articles to support your arguments.</w:t>
      </w:r>
      <w:r w:rsidR="00C51915">
        <w:rPr>
          <w:rFonts w:ascii="Times New Roman" w:hAnsi="Times New Roman" w:cs="Times New Roman"/>
          <w:sz w:val="32"/>
          <w:szCs w:val="32"/>
          <w:highlight w:val="yellow"/>
        </w:rPr>
        <w:t xml:space="preserve"> </w:t>
      </w:r>
      <w:r w:rsidRPr="00447853">
        <w:rPr>
          <w:rFonts w:ascii="Times New Roman" w:hAnsi="Times New Roman" w:cs="Times New Roman"/>
          <w:sz w:val="22"/>
          <w:szCs w:val="22"/>
          <w:highlight w:val="yellow"/>
        </w:rPr>
        <w:t>Answer with accuracy and detail in explaining the answers to the questions based on the material in the book, the films, the articles, etc.</w:t>
      </w:r>
      <w:r>
        <w:rPr>
          <w:rFonts w:ascii="Times New Roman" w:hAnsi="Times New Roman" w:cs="Times New Roman"/>
          <w:sz w:val="22"/>
          <w:szCs w:val="22"/>
        </w:rPr>
        <w:t xml:space="preserve"> (No specific word count)</w:t>
      </w:r>
      <w:r w:rsidR="002F4F0A" w:rsidRPr="00EC7DC0">
        <w:rPr>
          <w:rFonts w:ascii="Times New Roman" w:hAnsi="Times New Roman" w:cs="Times New Roman"/>
          <w:sz w:val="22"/>
          <w:szCs w:val="22"/>
        </w:rPr>
        <w:t xml:space="preserve"> </w:t>
      </w:r>
      <w:r w:rsidR="00615B11" w:rsidRPr="007E0809">
        <w:rPr>
          <w:rFonts w:ascii="Times New Roman" w:hAnsi="Times New Roman" w:cs="Times New Roman"/>
          <w:sz w:val="28"/>
          <w:szCs w:val="28"/>
          <w:highlight w:val="yellow"/>
        </w:rPr>
        <w:t>Use Chicago/Turabian format guide</w:t>
      </w:r>
    </w:p>
    <w:p w14:paraId="5A3BF261" w14:textId="77777777" w:rsidR="002F4F0A" w:rsidRPr="00EC7DC0" w:rsidRDefault="002F4F0A" w:rsidP="00F200A1">
      <w:pPr>
        <w:jc w:val="center"/>
        <w:rPr>
          <w:rFonts w:ascii="Times New Roman" w:hAnsi="Times New Roman" w:cs="Times New Roman"/>
          <w:sz w:val="22"/>
          <w:szCs w:val="22"/>
        </w:rPr>
      </w:pPr>
    </w:p>
    <w:p w14:paraId="740CFDAA" w14:textId="77777777" w:rsidR="00447853" w:rsidRPr="00B66890" w:rsidRDefault="002F4F0A" w:rsidP="003B18B6">
      <w:pPr>
        <w:jc w:val="both"/>
        <w:rPr>
          <w:sz w:val="20"/>
          <w:szCs w:val="20"/>
        </w:rPr>
      </w:pPr>
      <w:r w:rsidRPr="00B66890">
        <w:rPr>
          <w:rFonts w:ascii="Times New Roman" w:hAnsi="Times New Roman" w:cs="Times New Roman"/>
          <w:sz w:val="20"/>
          <w:szCs w:val="20"/>
        </w:rPr>
        <w:t xml:space="preserve">Textbook:   </w:t>
      </w:r>
      <w:r w:rsidR="00162CBB" w:rsidRPr="00B66890">
        <w:rPr>
          <w:rFonts w:ascii="Times New Roman" w:hAnsi="Times New Roman" w:cs="Times New Roman"/>
          <w:sz w:val="20"/>
          <w:szCs w:val="20"/>
        </w:rPr>
        <w:t>Sent through PDF.</w:t>
      </w:r>
      <w:r w:rsidR="003B18B6" w:rsidRPr="00B66890">
        <w:rPr>
          <w:sz w:val="20"/>
          <w:szCs w:val="20"/>
        </w:rPr>
        <w:t xml:space="preserve"> </w:t>
      </w:r>
    </w:p>
    <w:p w14:paraId="1D6F2543" w14:textId="271A3DBC"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 xml:space="preserve">US History </w:t>
      </w:r>
      <w:proofErr w:type="spellStart"/>
      <w:r w:rsidRPr="00B66890">
        <w:rPr>
          <w:rFonts w:ascii="Times New Roman" w:hAnsi="Times New Roman" w:cs="Times New Roman"/>
          <w:sz w:val="20"/>
          <w:szCs w:val="20"/>
        </w:rPr>
        <w:t>Openstax</w:t>
      </w:r>
      <w:proofErr w:type="spellEnd"/>
      <w:r w:rsidR="00447853" w:rsidRPr="00B66890">
        <w:rPr>
          <w:rFonts w:ascii="Times New Roman" w:hAnsi="Times New Roman" w:cs="Times New Roman"/>
          <w:sz w:val="20"/>
          <w:szCs w:val="20"/>
        </w:rPr>
        <w:t xml:space="preserve"> </w:t>
      </w:r>
      <w:r w:rsidRPr="00B66890">
        <w:rPr>
          <w:rFonts w:ascii="Times New Roman" w:hAnsi="Times New Roman" w:cs="Times New Roman"/>
          <w:sz w:val="20"/>
          <w:szCs w:val="20"/>
        </w:rPr>
        <w:t>Author: University of Houston</w:t>
      </w:r>
    </w:p>
    <w:p w14:paraId="4BF52DFE"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Publisher: University of Houston</w:t>
      </w:r>
    </w:p>
    <w:p w14:paraId="17F23B06"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Availability: https://www.openstaxcollege.org/textbooks/us-history</w:t>
      </w:r>
    </w:p>
    <w:p w14:paraId="42CF0F2D" w14:textId="77777777" w:rsidR="003B18B6" w:rsidRPr="00B66890"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Price: Free</w:t>
      </w:r>
    </w:p>
    <w:p w14:paraId="06633951" w14:textId="3FB495B0" w:rsidR="00A26A27" w:rsidRDefault="003B18B6" w:rsidP="003B18B6">
      <w:pPr>
        <w:jc w:val="both"/>
        <w:rPr>
          <w:rFonts w:ascii="Times New Roman" w:hAnsi="Times New Roman" w:cs="Times New Roman"/>
          <w:sz w:val="20"/>
          <w:szCs w:val="20"/>
        </w:rPr>
      </w:pPr>
      <w:r w:rsidRPr="00B66890">
        <w:rPr>
          <w:rFonts w:ascii="Times New Roman" w:hAnsi="Times New Roman" w:cs="Times New Roman"/>
          <w:sz w:val="20"/>
          <w:szCs w:val="20"/>
        </w:rPr>
        <w:t xml:space="preserve">https://www.openstaxcollege.org/textbooks/us-history, Chapters </w:t>
      </w:r>
      <w:r w:rsidR="00747BE9">
        <w:rPr>
          <w:rFonts w:ascii="Times New Roman" w:hAnsi="Times New Roman" w:cs="Times New Roman"/>
          <w:sz w:val="20"/>
          <w:szCs w:val="20"/>
        </w:rPr>
        <w:t>16</w:t>
      </w:r>
      <w:r w:rsidRPr="00B66890">
        <w:rPr>
          <w:rFonts w:ascii="Times New Roman" w:hAnsi="Times New Roman" w:cs="Times New Roman"/>
          <w:sz w:val="20"/>
          <w:szCs w:val="20"/>
        </w:rPr>
        <w:t xml:space="preserve"> – </w:t>
      </w:r>
      <w:r w:rsidR="00747BE9">
        <w:rPr>
          <w:rFonts w:ascii="Times New Roman" w:hAnsi="Times New Roman" w:cs="Times New Roman"/>
          <w:sz w:val="20"/>
          <w:szCs w:val="20"/>
        </w:rPr>
        <w:t>23</w:t>
      </w:r>
      <w:r w:rsidRPr="00B66890">
        <w:rPr>
          <w:rFonts w:ascii="Times New Roman" w:hAnsi="Times New Roman" w:cs="Times New Roman"/>
          <w:sz w:val="20"/>
          <w:szCs w:val="20"/>
        </w:rPr>
        <w:t>. Free on-line resource.</w:t>
      </w:r>
      <w:r w:rsidR="00A26A27">
        <w:rPr>
          <w:rFonts w:ascii="Times New Roman" w:hAnsi="Times New Roman" w:cs="Times New Roman"/>
          <w:sz w:val="20"/>
          <w:szCs w:val="20"/>
        </w:rPr>
        <w:t xml:space="preserve"> </w:t>
      </w:r>
    </w:p>
    <w:p w14:paraId="4DD5FF10" w14:textId="089CED62" w:rsidR="00F200A1" w:rsidRPr="00B66890" w:rsidRDefault="00F200A1" w:rsidP="003B18B6">
      <w:pPr>
        <w:jc w:val="both"/>
        <w:rPr>
          <w:rFonts w:ascii="Times New Roman" w:hAnsi="Times New Roman" w:cs="Times New Roman"/>
          <w:sz w:val="20"/>
          <w:szCs w:val="20"/>
        </w:rPr>
      </w:pPr>
    </w:p>
    <w:sectPr w:rsidR="00F200A1" w:rsidRPr="00B66890"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555B4"/>
    <w:rsid w:val="00125E0E"/>
    <w:rsid w:val="00130A91"/>
    <w:rsid w:val="00162CBB"/>
    <w:rsid w:val="00280A7E"/>
    <w:rsid w:val="002B11F8"/>
    <w:rsid w:val="002E75E9"/>
    <w:rsid w:val="002F4F0A"/>
    <w:rsid w:val="003B18B6"/>
    <w:rsid w:val="003F74C8"/>
    <w:rsid w:val="004134D8"/>
    <w:rsid w:val="0044669C"/>
    <w:rsid w:val="00447853"/>
    <w:rsid w:val="004709EE"/>
    <w:rsid w:val="00476BCE"/>
    <w:rsid w:val="004D23FE"/>
    <w:rsid w:val="005219FA"/>
    <w:rsid w:val="00526451"/>
    <w:rsid w:val="00583C36"/>
    <w:rsid w:val="005B1D04"/>
    <w:rsid w:val="00615B11"/>
    <w:rsid w:val="00683C1B"/>
    <w:rsid w:val="006B14CA"/>
    <w:rsid w:val="006B26BF"/>
    <w:rsid w:val="00727718"/>
    <w:rsid w:val="00747BE9"/>
    <w:rsid w:val="00796003"/>
    <w:rsid w:val="007E0809"/>
    <w:rsid w:val="0099089E"/>
    <w:rsid w:val="009A0317"/>
    <w:rsid w:val="00A26A27"/>
    <w:rsid w:val="00A36FAB"/>
    <w:rsid w:val="00A95218"/>
    <w:rsid w:val="00B66890"/>
    <w:rsid w:val="00BB3BEF"/>
    <w:rsid w:val="00C333D1"/>
    <w:rsid w:val="00C51915"/>
    <w:rsid w:val="00C81F8D"/>
    <w:rsid w:val="00CF033E"/>
    <w:rsid w:val="00CF4429"/>
    <w:rsid w:val="00D10729"/>
    <w:rsid w:val="00DB2693"/>
    <w:rsid w:val="00DB467F"/>
    <w:rsid w:val="00EA4386"/>
    <w:rsid w:val="00EC7DC0"/>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796003"/>
    <w:pPr>
      <w:keepNext/>
      <w:keepLines/>
      <w:spacing w:after="1256" w:line="259" w:lineRule="auto"/>
      <w:ind w:left="86"/>
      <w:outlineLvl w:val="0"/>
    </w:pPr>
    <w:rPr>
      <w:rFonts w:ascii="Times New Roman" w:eastAsia="Times New Roman" w:hAnsi="Times New Roman" w:cs="Times New Roman"/>
      <w:color w:val="000000"/>
      <w:sz w:val="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003"/>
    <w:rPr>
      <w:rFonts w:ascii="Times New Roman" w:eastAsia="Times New Roman" w:hAnsi="Times New Roman" w:cs="Times New Roman"/>
      <w:color w:val="000000"/>
      <w:sz w:val="50"/>
    </w:rPr>
  </w:style>
  <w:style w:type="character" w:styleId="Hyperlink">
    <w:name w:val="Hyperlink"/>
    <w:basedOn w:val="DefaultParagraphFont"/>
    <w:uiPriority w:val="99"/>
    <w:unhideWhenUsed/>
    <w:rsid w:val="00796003"/>
    <w:rPr>
      <w:color w:val="0563C1" w:themeColor="hyperlink"/>
      <w:u w:val="single"/>
    </w:rPr>
  </w:style>
  <w:style w:type="character" w:styleId="UnresolvedMention">
    <w:name w:val="Unresolved Mention"/>
    <w:basedOn w:val="DefaultParagraphFont"/>
    <w:uiPriority w:val="99"/>
    <w:semiHidden/>
    <w:unhideWhenUsed/>
    <w:rsid w:val="00796003"/>
    <w:rPr>
      <w:color w:val="605E5C"/>
      <w:shd w:val="clear" w:color="auto" w:fill="E1DFDD"/>
    </w:rPr>
  </w:style>
  <w:style w:type="character" w:styleId="FollowedHyperlink">
    <w:name w:val="FollowedHyperlink"/>
    <w:basedOn w:val="DefaultParagraphFont"/>
    <w:uiPriority w:val="99"/>
    <w:semiHidden/>
    <w:unhideWhenUsed/>
    <w:rsid w:val="007960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405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oward%20Zinn%20Robber%20Barons%20ARTICLE.pdf" TargetMode="External"/><Relationship Id="rId5" Type="http://schemas.openxmlformats.org/officeDocument/2006/relationships/hyperlink" Target="Slavery%20without%20submission%20.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6FD6F-E3A2-6B4F-B48C-50D0EF65E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6</cp:revision>
  <dcterms:created xsi:type="dcterms:W3CDTF">2020-07-13T08:07:00Z</dcterms:created>
  <dcterms:modified xsi:type="dcterms:W3CDTF">2020-07-14T04:32:00Z</dcterms:modified>
</cp:coreProperties>
</file>